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77777777" w:rsidR="00276C19" w:rsidRPr="006479AF" w:rsidRDefault="00723104" w:rsidP="00F65DD7">
      <w:pPr>
        <w:pStyle w:val="Pamatteksts"/>
        <w:spacing w:before="68"/>
        <w:ind w:right="66"/>
        <w:jc w:val="center"/>
      </w:pPr>
      <w:r w:rsidRPr="006479AF">
        <w:t>DAUGAVPILS PILSĒTAS PAŠVALDĪBAS IESTĀDE</w:t>
      </w:r>
    </w:p>
    <w:p w14:paraId="66DA7C81" w14:textId="77777777" w:rsidR="00276C19" w:rsidRPr="006479AF" w:rsidRDefault="00723104" w:rsidP="00F65DD7">
      <w:pPr>
        <w:pStyle w:val="Virsraksts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Pamatteksts"/>
        <w:ind w:right="65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A445A1">
      <w:pPr>
        <w:pStyle w:val="Pamatteksts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Pamatteksts"/>
      </w:pPr>
    </w:p>
    <w:p w14:paraId="44CDF775" w14:textId="77777777" w:rsidR="00276C19" w:rsidRPr="006479AF" w:rsidRDefault="00723104" w:rsidP="00F65DD7">
      <w:pPr>
        <w:pStyle w:val="Pamatteksts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Pamatteksts"/>
        <w:ind w:right="64"/>
        <w:jc w:val="center"/>
      </w:pPr>
      <w:r w:rsidRPr="006479AF">
        <w:t>Daugavpilī</w:t>
      </w:r>
    </w:p>
    <w:p w14:paraId="570583B0" w14:textId="77777777" w:rsidR="0081459D" w:rsidRDefault="0081459D" w:rsidP="00A3416F">
      <w:pPr>
        <w:pStyle w:val="Pamatteksts"/>
        <w:ind w:right="66"/>
        <w:jc w:val="center"/>
        <w:rPr>
          <w:b/>
        </w:rPr>
      </w:pPr>
      <w:r w:rsidRPr="0081459D">
        <w:rPr>
          <w:b/>
        </w:rPr>
        <w:t>“Maināmo paklāju nomas un servisa pakalpojumu sniegšana Daugavpils pilsētas pašvaldības iestādei “Sociālais dienests””, ID Nr. DPPISD 2022/31</w:t>
      </w:r>
    </w:p>
    <w:p w14:paraId="686E9190" w14:textId="64982FB4" w:rsidR="00276C19" w:rsidRPr="006479AF" w:rsidRDefault="00B51E7B" w:rsidP="00A3416F">
      <w:pPr>
        <w:pStyle w:val="Pamatteksts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 w:rsidR="0081459D">
        <w:t>31</w:t>
      </w:r>
      <w:r w:rsidR="00723104" w:rsidRPr="006479AF">
        <w:t>)</w:t>
      </w:r>
    </w:p>
    <w:p w14:paraId="74D32171" w14:textId="77777777" w:rsidR="00276C19" w:rsidRPr="006479AF" w:rsidRDefault="00276C19" w:rsidP="00F65DD7">
      <w:pPr>
        <w:pStyle w:val="Pamatteksts"/>
      </w:pPr>
    </w:p>
    <w:p w14:paraId="047F3AA9" w14:textId="77777777" w:rsidR="009B36C8" w:rsidRDefault="00B51E7B" w:rsidP="00603A77">
      <w:pPr>
        <w:pStyle w:val="Pamatteksts"/>
        <w:tabs>
          <w:tab w:val="left" w:pos="7513"/>
        </w:tabs>
        <w:ind w:right="3"/>
      </w:pPr>
      <w:r w:rsidRPr="006479AF">
        <w:t xml:space="preserve"> </w:t>
      </w:r>
    </w:p>
    <w:p w14:paraId="62B6EDFA" w14:textId="4D1A088C" w:rsidR="00276C19" w:rsidRPr="006479AF" w:rsidRDefault="006B6A96" w:rsidP="00603A77">
      <w:pPr>
        <w:pStyle w:val="Pamatteksts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603A77">
        <w:t>2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81459D">
        <w:rPr>
          <w:spacing w:val="-1"/>
        </w:rPr>
        <w:t>23</w:t>
      </w:r>
      <w:r w:rsidR="00EB46B2">
        <w:t>.augustā</w:t>
      </w:r>
      <w:r w:rsidR="00A3416F">
        <w:tab/>
        <w:t xml:space="preserve"> </w:t>
      </w:r>
      <w:r w:rsidR="00723104" w:rsidRPr="006479AF">
        <w:t>Nr.2.-</w:t>
      </w:r>
      <w:r w:rsidR="00341E25" w:rsidRPr="006479AF">
        <w:t>4</w:t>
      </w:r>
      <w:r w:rsidR="00723104" w:rsidRPr="006479AF">
        <w:t>.</w:t>
      </w:r>
      <w:r w:rsidR="00341E25" w:rsidRPr="006479AF">
        <w:t>3</w:t>
      </w:r>
      <w:r w:rsidR="00723104" w:rsidRPr="006479AF">
        <w:t>./</w:t>
      </w:r>
      <w:r w:rsidR="00EB46B2">
        <w:t>2</w:t>
      </w:r>
      <w:r w:rsidR="0081459D">
        <w:t>9</w:t>
      </w:r>
    </w:p>
    <w:p w14:paraId="1ED46876" w14:textId="77777777" w:rsidR="00276C19" w:rsidRPr="006479AF" w:rsidRDefault="00276C19" w:rsidP="00F65DD7">
      <w:pPr>
        <w:pStyle w:val="Pamatteksts"/>
        <w:spacing w:before="6"/>
      </w:pPr>
    </w:p>
    <w:p w14:paraId="55B84C22" w14:textId="3724838F" w:rsidR="006B6A96" w:rsidRDefault="00723104" w:rsidP="00F65DD7">
      <w:pPr>
        <w:pStyle w:val="Pamatteksts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76B076F9" w:rsidR="00276C19" w:rsidRPr="004455C1" w:rsidRDefault="00192479" w:rsidP="00F65DD7">
      <w:pPr>
        <w:pStyle w:val="Pamatteksts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6F5DF7" w:rsidRPr="004455C1">
        <w:rPr>
          <w:color w:val="000000" w:themeColor="text1"/>
        </w:rPr>
        <w:t>9:</w:t>
      </w:r>
      <w:r w:rsidR="004455C1" w:rsidRPr="004455C1">
        <w:rPr>
          <w:color w:val="000000" w:themeColor="text1"/>
        </w:rPr>
        <w:t>10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EB46B2" w:rsidRPr="00EB46B2" w14:paraId="291208E9" w14:textId="77777777" w:rsidTr="00146074">
        <w:trPr>
          <w:trHeight w:val="752"/>
        </w:trPr>
        <w:tc>
          <w:tcPr>
            <w:tcW w:w="3306" w:type="dxa"/>
          </w:tcPr>
          <w:p w14:paraId="31A6DD38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  <w:vAlign w:val="bottom"/>
          </w:tcPr>
          <w:p w14:paraId="69818682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O.Daļecka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>Daugavpils pilsētas pašvaldības iestādes “Sociālais dienests” (turpmāk – Dienests) Sociālo pakalpojumu nodaļas vadītāja,</w:t>
            </w:r>
          </w:p>
        </w:tc>
      </w:tr>
      <w:tr w:rsidR="00EB46B2" w:rsidRPr="00EB46B2" w14:paraId="0A3002C0" w14:textId="77777777" w:rsidTr="00146074">
        <w:trPr>
          <w:trHeight w:val="262"/>
        </w:trPr>
        <w:tc>
          <w:tcPr>
            <w:tcW w:w="3306" w:type="dxa"/>
          </w:tcPr>
          <w:p w14:paraId="33ECAAC3" w14:textId="196D32A3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195FC5B2" w14:textId="3436B955" w:rsidR="002E069D" w:rsidRPr="00EB46B2" w:rsidRDefault="00C559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V.Loginovs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EB46B2" w:rsidRPr="00EB46B2" w14:paraId="753AB0F3" w14:textId="77777777" w:rsidTr="00146074">
        <w:trPr>
          <w:trHeight w:val="251"/>
        </w:trPr>
        <w:tc>
          <w:tcPr>
            <w:tcW w:w="3306" w:type="dxa"/>
          </w:tcPr>
          <w:p w14:paraId="6EE6455B" w14:textId="77777777" w:rsidR="00EB46B2" w:rsidRPr="00EB46B2" w:rsidRDefault="00EB46B2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12FFAA73" w14:textId="1E1A395D" w:rsidR="00EB46B2" w:rsidRPr="00EB46B2" w:rsidRDefault="0081459D" w:rsidP="00EB46B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81459D">
              <w:rPr>
                <w:b/>
                <w:bCs/>
                <w:color w:val="000000" w:themeColor="text1"/>
              </w:rPr>
              <w:t>L.Gadzāne</w:t>
            </w:r>
            <w:proofErr w:type="spellEnd"/>
            <w:r w:rsidR="00EB46B2" w:rsidRPr="00EB46B2">
              <w:rPr>
                <w:color w:val="000000" w:themeColor="text1"/>
              </w:rPr>
              <w:t xml:space="preserve"> – </w:t>
            </w:r>
            <w:r w:rsidR="00146074" w:rsidRPr="00146074">
              <w:rPr>
                <w:color w:val="000000" w:themeColor="text1"/>
              </w:rPr>
              <w:t>Dienas centr</w:t>
            </w:r>
            <w:r w:rsidR="00A20C9A">
              <w:rPr>
                <w:color w:val="000000" w:themeColor="text1"/>
              </w:rPr>
              <w:t>a</w:t>
            </w:r>
            <w:r w:rsidR="00146074" w:rsidRPr="00146074">
              <w:rPr>
                <w:color w:val="000000" w:themeColor="text1"/>
              </w:rPr>
              <w:t xml:space="preserve"> “Saskarsme”</w:t>
            </w:r>
            <w:r w:rsidR="00146074">
              <w:rPr>
                <w:color w:val="000000" w:themeColor="text1"/>
              </w:rPr>
              <w:t xml:space="preserve"> vadītāja</w:t>
            </w:r>
            <w:r w:rsidR="00EB46B2" w:rsidRPr="00EB46B2">
              <w:rPr>
                <w:color w:val="000000" w:themeColor="text1"/>
              </w:rPr>
              <w:t>,</w:t>
            </w:r>
          </w:p>
        </w:tc>
      </w:tr>
      <w:tr w:rsidR="004A65BC" w:rsidRPr="00EB46B2" w14:paraId="1234F8CE" w14:textId="77777777" w:rsidTr="00146074">
        <w:trPr>
          <w:trHeight w:val="246"/>
        </w:trPr>
        <w:tc>
          <w:tcPr>
            <w:tcW w:w="3306" w:type="dxa"/>
          </w:tcPr>
          <w:p w14:paraId="67A35CCD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012C0E80" w14:textId="69298925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M.Liniņa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4A65BC" w:rsidRPr="00EB46B2" w14:paraId="540011DC" w14:textId="77777777" w:rsidTr="00146074">
        <w:trPr>
          <w:trHeight w:val="259"/>
        </w:trPr>
        <w:tc>
          <w:tcPr>
            <w:tcW w:w="3306" w:type="dxa"/>
          </w:tcPr>
          <w:p w14:paraId="1539A213" w14:textId="77777777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F0B6A76" w14:textId="797F4866" w:rsidR="004A65BC" w:rsidRPr="00EB46B2" w:rsidRDefault="004A65BC" w:rsidP="004A65BC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 w:rsidRPr="00EB46B2">
              <w:rPr>
                <w:b/>
                <w:bCs/>
                <w:color w:val="000000" w:themeColor="text1"/>
              </w:rPr>
              <w:t>T.Kraševska</w:t>
            </w:r>
            <w:proofErr w:type="spellEnd"/>
            <w:r w:rsidRPr="00EB46B2">
              <w:rPr>
                <w:color w:val="000000" w:themeColor="text1"/>
              </w:rPr>
              <w:t xml:space="preserve"> – Dienesta Juridiskā sektora juriskonsulte.</w:t>
            </w:r>
          </w:p>
        </w:tc>
      </w:tr>
    </w:tbl>
    <w:p w14:paraId="75DF4084" w14:textId="77777777" w:rsidR="004A65BC" w:rsidRDefault="004A65BC" w:rsidP="004A65BC">
      <w:pPr>
        <w:pStyle w:val="Pamatteksts"/>
        <w:spacing w:line="276" w:lineRule="auto"/>
        <w:ind w:left="142" w:right="2"/>
        <w:jc w:val="both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>Dienesta 2022.gada 11.janvāra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Nr.1.-18./28</w:t>
      </w:r>
      <w:r>
        <w:rPr>
          <w:color w:val="000000" w:themeColor="text1"/>
        </w:rPr>
        <w:t xml:space="preserve"> </w:t>
      </w:r>
      <w:r w:rsidRPr="000A6742">
        <w:rPr>
          <w:color w:val="000000" w:themeColor="text1"/>
        </w:rPr>
        <w:t>“Par preču un pakalpojumu iepirkšanas kārtību”</w:t>
      </w:r>
      <w:r>
        <w:rPr>
          <w:color w:val="000000" w:themeColor="text1"/>
        </w:rPr>
        <w:t>.</w:t>
      </w:r>
    </w:p>
    <w:p w14:paraId="10BAFDD2" w14:textId="3D6DFCCD" w:rsidR="004A65BC" w:rsidRDefault="004A65BC" w:rsidP="004A65BC">
      <w:pPr>
        <w:pStyle w:val="Pamatteksts"/>
        <w:spacing w:before="119"/>
        <w:ind w:left="142"/>
        <w:rPr>
          <w:b/>
        </w:rPr>
      </w:pPr>
      <w:r w:rsidRPr="00C34502">
        <w:t>Protokolē: Juridiskā sektora juris</w:t>
      </w:r>
      <w:r>
        <w:t>konsulte</w:t>
      </w:r>
      <w:r w:rsidRPr="00C34502">
        <w:t xml:space="preserve"> </w:t>
      </w:r>
      <w:proofErr w:type="spellStart"/>
      <w:r w:rsidRPr="000A6742">
        <w:rPr>
          <w:bCs/>
        </w:rPr>
        <w:t>T.Kraševska</w:t>
      </w:r>
      <w:proofErr w:type="spellEnd"/>
      <w:r w:rsidRPr="000A6742">
        <w:rPr>
          <w:bCs/>
        </w:rPr>
        <w:t>.</w:t>
      </w:r>
    </w:p>
    <w:p w14:paraId="1913B3F6" w14:textId="65111093" w:rsidR="00276C19" w:rsidRDefault="00723104" w:rsidP="00F65DD7">
      <w:pPr>
        <w:pStyle w:val="Pamatteksts"/>
        <w:spacing w:before="157"/>
        <w:ind w:left="142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="00AC2E3F" w:rsidRPr="00AC2E3F">
        <w:t>Piedāvājumu atvēršana un novērtēšana.</w:t>
      </w:r>
    </w:p>
    <w:p w14:paraId="45905839" w14:textId="414E8A19" w:rsidR="00AC2E3F" w:rsidRPr="00C34502" w:rsidRDefault="00AC2E3F" w:rsidP="00950009">
      <w:pPr>
        <w:pStyle w:val="Sarakstarindkopa"/>
        <w:numPr>
          <w:ilvl w:val="0"/>
          <w:numId w:val="1"/>
        </w:numPr>
        <w:spacing w:line="276" w:lineRule="auto"/>
        <w:ind w:left="426" w:right="3" w:hanging="284"/>
      </w:pPr>
      <w:proofErr w:type="spellStart"/>
      <w:r>
        <w:t>O.Daļecka</w:t>
      </w:r>
      <w:proofErr w:type="spellEnd"/>
      <w:r w:rsidRPr="00C34502">
        <w:t xml:space="preserve"> paziņo, ka Dienesta mājas lapā </w:t>
      </w:r>
      <w:hyperlink r:id="rId7">
        <w:r w:rsidRPr="00E72ADE">
          <w:rPr>
            <w:u w:val="single"/>
          </w:rPr>
          <w:t>www.socd.lv</w:t>
        </w:r>
      </w:hyperlink>
      <w:r w:rsidRPr="00C34502">
        <w:t xml:space="preserve"> 20</w:t>
      </w:r>
      <w:r>
        <w:t>22</w:t>
      </w:r>
      <w:r w:rsidRPr="00C34502">
        <w:t xml:space="preserve">.gada </w:t>
      </w:r>
      <w:r w:rsidR="00146074">
        <w:t>16</w:t>
      </w:r>
      <w:r>
        <w:t>.augustā</w:t>
      </w:r>
      <w:r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22</w:t>
      </w:r>
      <w:r w:rsidRPr="00C34502">
        <w:t xml:space="preserve">.gada </w:t>
      </w:r>
      <w:r w:rsidR="00146074">
        <w:t>19</w:t>
      </w:r>
      <w:r>
        <w:t>.</w:t>
      </w:r>
      <w:r w:rsidR="002E069D">
        <w:t>augustam</w:t>
      </w:r>
      <w:r w:rsidRPr="00C34502">
        <w:t xml:space="preserve">, plkst.10:00. </w:t>
      </w:r>
      <w:r w:rsidRPr="00E72ADE">
        <w:t xml:space="preserve">Saskaņā ar ziņojuma </w:t>
      </w:r>
      <w:r>
        <w:t>10</w:t>
      </w:r>
      <w:r w:rsidRPr="00E72ADE">
        <w:t xml:space="preserve">.punktu vērtēšanas kritērijs ir </w:t>
      </w:r>
      <w:r>
        <w:t>piedāvājums ar viszemāko cenu</w:t>
      </w:r>
      <w:r w:rsidRPr="00E72ADE">
        <w:t xml:space="preserve">, kas atbilst ziņojumā </w:t>
      </w:r>
      <w:r>
        <w:t>minētajām prasībām.</w:t>
      </w:r>
    </w:p>
    <w:p w14:paraId="37998B49" w14:textId="5C845AEC" w:rsidR="00AC2E3F" w:rsidRPr="002A198C" w:rsidRDefault="00AC2E3F" w:rsidP="00B813FC">
      <w:pPr>
        <w:pStyle w:val="Sarakstarindkopa"/>
        <w:numPr>
          <w:ilvl w:val="0"/>
          <w:numId w:val="1"/>
        </w:numPr>
        <w:tabs>
          <w:tab w:val="left" w:pos="284"/>
        </w:tabs>
        <w:spacing w:line="276" w:lineRule="auto"/>
        <w:ind w:left="426" w:right="0" w:hanging="284"/>
        <w:rPr>
          <w:color w:val="000000" w:themeColor="text1"/>
        </w:rPr>
      </w:pPr>
      <w:r w:rsidRPr="002A198C">
        <w:rPr>
          <w:color w:val="000000" w:themeColor="text1"/>
        </w:rPr>
        <w:t>Savu</w:t>
      </w:r>
      <w:r w:rsidR="007B3CEF">
        <w:rPr>
          <w:color w:val="000000" w:themeColor="text1"/>
        </w:rPr>
        <w:t>s</w:t>
      </w:r>
      <w:r w:rsidRPr="002A198C">
        <w:rPr>
          <w:color w:val="000000" w:themeColor="text1"/>
        </w:rPr>
        <w:t xml:space="preserve"> piedāvājumus iesniedza 2 (divi)</w:t>
      </w:r>
      <w:r w:rsidRPr="002A198C">
        <w:rPr>
          <w:color w:val="000000" w:themeColor="text1"/>
          <w:spacing w:val="2"/>
        </w:rPr>
        <w:t xml:space="preserve"> </w:t>
      </w:r>
      <w:r w:rsidRPr="002A198C">
        <w:rPr>
          <w:color w:val="000000" w:themeColor="text1"/>
        </w:rPr>
        <w:t xml:space="preserve">pretendenti: </w:t>
      </w:r>
    </w:p>
    <w:tbl>
      <w:tblPr>
        <w:tblStyle w:val="TableNormal"/>
        <w:tblW w:w="8861" w:type="dxa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2410"/>
        <w:gridCol w:w="2693"/>
      </w:tblGrid>
      <w:tr w:rsidR="002A198C" w14:paraId="699FAA0C" w14:textId="77777777" w:rsidTr="00950009">
        <w:trPr>
          <w:trHeight w:val="625"/>
        </w:trPr>
        <w:tc>
          <w:tcPr>
            <w:tcW w:w="3758" w:type="dxa"/>
            <w:shd w:val="clear" w:color="auto" w:fill="F2F2F2" w:themeFill="background1" w:themeFillShade="F2"/>
            <w:vAlign w:val="center"/>
          </w:tcPr>
          <w:p w14:paraId="6DBA14E0" w14:textId="77777777" w:rsidR="002A198C" w:rsidRPr="00C34502" w:rsidRDefault="002A198C" w:rsidP="001C17A2">
            <w:pPr>
              <w:pStyle w:val="TableParagraph"/>
              <w:spacing w:before="0"/>
              <w:ind w:right="743"/>
              <w:jc w:val="left"/>
              <w:rPr>
                <w:b/>
              </w:rPr>
            </w:pPr>
            <w:r w:rsidRPr="00C34502">
              <w:rPr>
                <w:b/>
              </w:rPr>
              <w:t>Pretendents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6BFBA28" w14:textId="18DF9FD6" w:rsidR="002A198C" w:rsidRPr="00C34502" w:rsidRDefault="002A198C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>
              <w:rPr>
                <w:b/>
              </w:rPr>
              <w:t>Kopējā minimālā summa EUR bez PVN gadā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4555B62" w14:textId="7870BBA5" w:rsidR="002A198C" w:rsidRDefault="002A198C" w:rsidP="001C17A2">
            <w:pPr>
              <w:pStyle w:val="TableParagraph"/>
              <w:spacing w:before="0"/>
              <w:ind w:left="153" w:right="136" w:firstLine="125"/>
              <w:rPr>
                <w:b/>
              </w:rPr>
            </w:pPr>
            <w:r>
              <w:rPr>
                <w:b/>
              </w:rPr>
              <w:t>Kopējā minimālā summa EUR ar PVN gadā</w:t>
            </w:r>
          </w:p>
        </w:tc>
      </w:tr>
      <w:tr w:rsidR="002A198C" w14:paraId="063AEDAB" w14:textId="77777777" w:rsidTr="00950009">
        <w:trPr>
          <w:trHeight w:val="450"/>
        </w:trPr>
        <w:tc>
          <w:tcPr>
            <w:tcW w:w="3758" w:type="dxa"/>
            <w:vAlign w:val="center"/>
          </w:tcPr>
          <w:p w14:paraId="2D4B7A55" w14:textId="0CCACF7D" w:rsidR="002A198C" w:rsidRPr="00C34502" w:rsidRDefault="002A198C" w:rsidP="001C17A2">
            <w:pPr>
              <w:pStyle w:val="TableParagraph"/>
              <w:ind w:left="4" w:right="-12"/>
            </w:pPr>
            <w:r>
              <w:t>AS</w:t>
            </w:r>
            <w:r w:rsidRPr="00C34502">
              <w:t xml:space="preserve"> „</w:t>
            </w:r>
            <w:r>
              <w:t xml:space="preserve">Elis </w:t>
            </w:r>
            <w:r w:rsidR="002B4303">
              <w:t>T</w:t>
            </w:r>
            <w:r>
              <w:t xml:space="preserve">ekstila </w:t>
            </w:r>
            <w:r w:rsidR="002B4303">
              <w:t>S</w:t>
            </w:r>
            <w:r>
              <w:t>erviss</w:t>
            </w:r>
            <w:r w:rsidRPr="00C34502">
              <w:t>”</w:t>
            </w:r>
          </w:p>
        </w:tc>
        <w:tc>
          <w:tcPr>
            <w:tcW w:w="2410" w:type="dxa"/>
            <w:vAlign w:val="center"/>
          </w:tcPr>
          <w:p w14:paraId="43A0DEE7" w14:textId="19E65DF6" w:rsidR="002A198C" w:rsidRPr="00C34502" w:rsidRDefault="002A198C" w:rsidP="001C17A2">
            <w:pPr>
              <w:pStyle w:val="TableParagraph"/>
              <w:ind w:left="1233" w:right="-6" w:hanging="1093"/>
            </w:pPr>
            <w:r>
              <w:t>831,60</w:t>
            </w:r>
          </w:p>
        </w:tc>
        <w:tc>
          <w:tcPr>
            <w:tcW w:w="2693" w:type="dxa"/>
            <w:vAlign w:val="center"/>
          </w:tcPr>
          <w:p w14:paraId="0D941D76" w14:textId="3FFF3609" w:rsidR="002A198C" w:rsidRDefault="002A198C" w:rsidP="001C17A2">
            <w:pPr>
              <w:pStyle w:val="TableParagraph"/>
              <w:ind w:left="0" w:right="-8" w:firstLine="6"/>
            </w:pPr>
            <w:r>
              <w:t>1006,24</w:t>
            </w:r>
          </w:p>
        </w:tc>
      </w:tr>
      <w:tr w:rsidR="002A198C" w14:paraId="0F98EDFC" w14:textId="77777777" w:rsidTr="00950009">
        <w:trPr>
          <w:trHeight w:val="450"/>
        </w:trPr>
        <w:tc>
          <w:tcPr>
            <w:tcW w:w="3758" w:type="dxa"/>
            <w:vAlign w:val="center"/>
          </w:tcPr>
          <w:p w14:paraId="1DBC7CA2" w14:textId="77777777" w:rsidR="002A198C" w:rsidRDefault="002A198C" w:rsidP="001C17A2">
            <w:pPr>
              <w:pStyle w:val="TableParagraph"/>
              <w:ind w:left="4" w:right="-12"/>
            </w:pPr>
            <w:r>
              <w:t>SIA “LINDSTROM”</w:t>
            </w:r>
          </w:p>
        </w:tc>
        <w:tc>
          <w:tcPr>
            <w:tcW w:w="2410" w:type="dxa"/>
            <w:vAlign w:val="center"/>
          </w:tcPr>
          <w:p w14:paraId="63061F94" w14:textId="7F1B59DD" w:rsidR="002A198C" w:rsidRDefault="002A198C" w:rsidP="001C17A2">
            <w:pPr>
              <w:pStyle w:val="TableParagraph"/>
              <w:ind w:left="1233" w:right="-6" w:hanging="1093"/>
            </w:pPr>
            <w:r>
              <w:t>1044,00</w:t>
            </w:r>
          </w:p>
        </w:tc>
        <w:tc>
          <w:tcPr>
            <w:tcW w:w="2693" w:type="dxa"/>
            <w:vAlign w:val="center"/>
          </w:tcPr>
          <w:p w14:paraId="7CF64A9A" w14:textId="342CABF0" w:rsidR="002A198C" w:rsidRDefault="002A198C" w:rsidP="001C17A2">
            <w:pPr>
              <w:pStyle w:val="TableParagraph"/>
              <w:ind w:left="0" w:right="-8" w:firstLine="6"/>
            </w:pPr>
            <w:r>
              <w:t>1263,24</w:t>
            </w:r>
          </w:p>
        </w:tc>
      </w:tr>
    </w:tbl>
    <w:p w14:paraId="07861BCE" w14:textId="5B86B451" w:rsidR="002B4303" w:rsidRPr="002B4303" w:rsidRDefault="002B4303" w:rsidP="002B4303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2B4303">
        <w:rPr>
          <w:color w:val="000000" w:themeColor="text1"/>
        </w:rPr>
        <w:t>Komisija konstatēja, ka abu pretendentu piedāvājumi atbilst ziņojumā minētajām prasībām, tomēr piedāvājums ar viszemāko cenu ir AS „Elis Tekstila Serviss”.</w:t>
      </w:r>
    </w:p>
    <w:p w14:paraId="6E2B41AA" w14:textId="59C080FA" w:rsidR="00B813FC" w:rsidRPr="002B4303" w:rsidRDefault="002B4303" w:rsidP="002B4303">
      <w:pPr>
        <w:pStyle w:val="Sarakstarindkopa"/>
        <w:numPr>
          <w:ilvl w:val="0"/>
          <w:numId w:val="1"/>
        </w:numPr>
        <w:ind w:left="426" w:right="3" w:hanging="284"/>
        <w:rPr>
          <w:color w:val="000000" w:themeColor="text1"/>
        </w:rPr>
      </w:pPr>
      <w:r w:rsidRPr="002B4303">
        <w:rPr>
          <w:color w:val="000000" w:themeColor="text1"/>
        </w:rPr>
        <w:t>Komisija nolēma piešķirt AS „Elis Tekstila Serviss”  tiesības noslēgt ar Dienestu līgumu par paklāju nomas un servisa pakalpojumu sniegšanu.</w:t>
      </w:r>
    </w:p>
    <w:p w14:paraId="43F02363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6E8A5485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O.Daļecka</w:t>
      </w:r>
      <w:proofErr w:type="spellEnd"/>
      <w:r>
        <w:t xml:space="preserve"> – “par”</w:t>
      </w:r>
    </w:p>
    <w:p w14:paraId="4BD95E10" w14:textId="677A73E8" w:rsidR="009B36C8" w:rsidRDefault="0030743F" w:rsidP="009B36C8">
      <w:pPr>
        <w:pStyle w:val="Pamatteksts"/>
        <w:spacing w:before="157"/>
        <w:ind w:left="502"/>
        <w:jc w:val="both"/>
      </w:pPr>
      <w:proofErr w:type="spellStart"/>
      <w:r>
        <w:t>V.Loginovs</w:t>
      </w:r>
      <w:proofErr w:type="spellEnd"/>
      <w:r w:rsidR="009B36C8">
        <w:t xml:space="preserve"> –  “par”</w:t>
      </w:r>
    </w:p>
    <w:p w14:paraId="5E457BE3" w14:textId="439CDD10" w:rsidR="009B36C8" w:rsidRDefault="00A20C9A" w:rsidP="009B36C8">
      <w:pPr>
        <w:pStyle w:val="Pamatteksts"/>
        <w:spacing w:before="157"/>
        <w:ind w:left="502"/>
        <w:jc w:val="both"/>
      </w:pPr>
      <w:proofErr w:type="spellStart"/>
      <w:r>
        <w:t>L.Gadzāne</w:t>
      </w:r>
      <w:proofErr w:type="spellEnd"/>
      <w:r>
        <w:t xml:space="preserve"> </w:t>
      </w:r>
      <w:r w:rsidR="009B36C8">
        <w:t>– “par”</w:t>
      </w:r>
    </w:p>
    <w:p w14:paraId="2AAEACC6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lastRenderedPageBreak/>
        <w:t>M.Liniņa</w:t>
      </w:r>
      <w:proofErr w:type="spellEnd"/>
      <w:r>
        <w:t xml:space="preserve"> – “par”</w:t>
      </w:r>
    </w:p>
    <w:p w14:paraId="0A2704B2" w14:textId="77777777" w:rsidR="009B36C8" w:rsidRDefault="009B36C8" w:rsidP="009B36C8">
      <w:pPr>
        <w:pStyle w:val="Pamatteksts"/>
        <w:spacing w:before="157"/>
        <w:ind w:left="502"/>
        <w:jc w:val="both"/>
      </w:pPr>
      <w:proofErr w:type="spellStart"/>
      <w:r>
        <w:t>T.Kraševska</w:t>
      </w:r>
      <w:proofErr w:type="spellEnd"/>
      <w:r>
        <w:t xml:space="preserve"> – “par”</w:t>
      </w:r>
    </w:p>
    <w:p w14:paraId="1D26D6C9" w14:textId="221A32C7" w:rsid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5</w:t>
      </w:r>
      <w:r w:rsidRPr="009B36C8">
        <w:rPr>
          <w:i/>
          <w:iCs/>
        </w:rPr>
        <w:t xml:space="preserve"> (</w:t>
      </w:r>
      <w:r>
        <w:rPr>
          <w:i/>
          <w:iCs/>
        </w:rPr>
        <w:t>piecas</w:t>
      </w:r>
      <w:r w:rsidRPr="009B36C8">
        <w:rPr>
          <w:i/>
          <w:iCs/>
        </w:rPr>
        <w:t>) balsis “par”, “pret” – nav, „atturas” – nav.</w:t>
      </w:r>
    </w:p>
    <w:p w14:paraId="621AB922" w14:textId="77777777" w:rsidR="009B36C8" w:rsidRPr="009B36C8" w:rsidRDefault="009B36C8" w:rsidP="009B36C8">
      <w:pPr>
        <w:pStyle w:val="Pamatteksts"/>
        <w:spacing w:before="157"/>
        <w:ind w:left="502"/>
        <w:jc w:val="both"/>
        <w:rPr>
          <w:i/>
          <w:iCs/>
        </w:rPr>
      </w:pPr>
    </w:p>
    <w:p w14:paraId="3159F046" w14:textId="1F72C38D" w:rsidR="00276C19" w:rsidRPr="004455C1" w:rsidRDefault="00723104" w:rsidP="00153F06">
      <w:pPr>
        <w:pStyle w:val="Pamatteksts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 xml:space="preserve">Sēde paziņota par slēgtu plkst. </w:t>
      </w:r>
      <w:r w:rsidR="006F5DF7" w:rsidRPr="004455C1">
        <w:rPr>
          <w:color w:val="000000" w:themeColor="text1"/>
        </w:rPr>
        <w:t>09</w:t>
      </w:r>
      <w:r w:rsidR="00EB46B2" w:rsidRPr="004455C1">
        <w:rPr>
          <w:color w:val="000000" w:themeColor="text1"/>
        </w:rPr>
        <w:t>:</w:t>
      </w:r>
      <w:r w:rsidR="004455C1" w:rsidRPr="004455C1">
        <w:rPr>
          <w:color w:val="000000" w:themeColor="text1"/>
        </w:rPr>
        <w:t>45</w:t>
      </w:r>
    </w:p>
    <w:p w14:paraId="65E9B3E1" w14:textId="77777777" w:rsidR="009B36C8" w:rsidRPr="006479AF" w:rsidRDefault="009B36C8" w:rsidP="00153F06">
      <w:pPr>
        <w:pStyle w:val="Pamatteksts"/>
        <w:spacing w:before="120"/>
        <w:ind w:left="222"/>
        <w:jc w:val="both"/>
      </w:pPr>
    </w:p>
    <w:p w14:paraId="62638146" w14:textId="12AC2979" w:rsidR="00276C19" w:rsidRPr="006479AF" w:rsidRDefault="00723104" w:rsidP="00153F06">
      <w:pPr>
        <w:pStyle w:val="Pamatteksts"/>
        <w:spacing w:before="120"/>
        <w:ind w:left="222"/>
      </w:pPr>
      <w:r w:rsidRPr="006479AF">
        <w:t xml:space="preserve">Protokols ir sastādīts uz </w:t>
      </w:r>
      <w:r w:rsidR="009B36C8">
        <w:t>2</w:t>
      </w:r>
      <w:r w:rsidR="006F5DF7">
        <w:t xml:space="preserve"> lp</w:t>
      </w:r>
      <w:r w:rsidR="00C559B2">
        <w:t>p</w:t>
      </w:r>
      <w:r w:rsidR="006F5DF7">
        <w:t>.</w:t>
      </w:r>
    </w:p>
    <w:p w14:paraId="1E633E16" w14:textId="77777777" w:rsidR="00276C19" w:rsidRPr="006479AF" w:rsidRDefault="00276C19" w:rsidP="00F65DD7">
      <w:pPr>
        <w:pStyle w:val="Pamatteksts"/>
        <w:spacing w:before="9"/>
      </w:pPr>
    </w:p>
    <w:p w14:paraId="60519BCB" w14:textId="77777777" w:rsidR="00276C19" w:rsidRPr="006479AF" w:rsidRDefault="00276C19" w:rsidP="00F65DD7">
      <w:pPr>
        <w:sectPr w:rsidR="00276C19" w:rsidRPr="006479AF" w:rsidSect="006479AF">
          <w:footerReference w:type="default" r:id="rId8"/>
          <w:pgSz w:w="11910" w:h="16840"/>
          <w:pgMar w:top="1134" w:right="1134" w:bottom="1134" w:left="1701" w:header="720" w:footer="227" w:gutter="0"/>
          <w:cols w:space="720"/>
          <w:docGrid w:linePitch="299"/>
        </w:sectPr>
      </w:pPr>
    </w:p>
    <w:p w14:paraId="2C34281F" w14:textId="77777777" w:rsidR="006E7640" w:rsidRPr="00C34502" w:rsidRDefault="006E7640" w:rsidP="006E7640">
      <w:pPr>
        <w:pStyle w:val="Pamatteksts"/>
        <w:spacing w:before="92"/>
        <w:ind w:firstLine="222"/>
      </w:pPr>
      <w:r w:rsidRPr="00C34502">
        <w:t>Sēdes dalībnieki:</w:t>
      </w:r>
    </w:p>
    <w:p w14:paraId="67F3F5B7" w14:textId="77777777" w:rsidR="006E7640" w:rsidRPr="00C34502" w:rsidRDefault="006E7640" w:rsidP="006E7640">
      <w:pPr>
        <w:pStyle w:val="Pamatteksts"/>
        <w:spacing w:before="2"/>
      </w:pPr>
      <w:r w:rsidRPr="00C34502">
        <w:br w:type="column"/>
      </w:r>
    </w:p>
    <w:p w14:paraId="15266020" w14:textId="77777777" w:rsidR="006E7640" w:rsidRPr="00C34502" w:rsidRDefault="006E7640" w:rsidP="006E7640">
      <w:pPr>
        <w:pStyle w:val="Pamatteksts"/>
        <w:spacing w:line="388" w:lineRule="auto"/>
        <w:ind w:left="426" w:right="1922"/>
      </w:pPr>
      <w:proofErr w:type="spellStart"/>
      <w:r>
        <w:t>O.Daļecka</w:t>
      </w:r>
      <w:proofErr w:type="spellEnd"/>
    </w:p>
    <w:p w14:paraId="7C425BA7" w14:textId="790A13F2" w:rsidR="006E7640" w:rsidRDefault="00C559B2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V.Loginovs</w:t>
      </w:r>
      <w:proofErr w:type="spellEnd"/>
    </w:p>
    <w:p w14:paraId="18C30012" w14:textId="72E1BCD1" w:rsidR="006E7640" w:rsidRDefault="00146074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L.Gadzāne</w:t>
      </w:r>
      <w:proofErr w:type="spellEnd"/>
    </w:p>
    <w:p w14:paraId="0BE66352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M.Liniņa</w:t>
      </w:r>
      <w:proofErr w:type="spellEnd"/>
    </w:p>
    <w:p w14:paraId="7620B5F3" w14:textId="77777777" w:rsidR="006E7640" w:rsidRDefault="006E7640" w:rsidP="006E7640">
      <w:pPr>
        <w:pStyle w:val="Pamatteksts"/>
        <w:spacing w:before="4" w:line="388" w:lineRule="auto"/>
        <w:ind w:left="581" w:right="1763" w:hanging="155"/>
      </w:pPr>
      <w:proofErr w:type="spellStart"/>
      <w:r>
        <w:t>T.Kraševska</w:t>
      </w:r>
      <w:proofErr w:type="spellEnd"/>
    </w:p>
    <w:p w14:paraId="5FF11261" w14:textId="77777777" w:rsidR="006E7640" w:rsidRPr="00C34502" w:rsidRDefault="006E7640" w:rsidP="006E7640">
      <w:pPr>
        <w:spacing w:line="388" w:lineRule="auto"/>
        <w:sectPr w:rsidR="006E7640" w:rsidRPr="00C34502" w:rsidSect="001C2EB8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</w:p>
    <w:p w14:paraId="3E5AEAAE" w14:textId="77777777" w:rsidR="006E7640" w:rsidRPr="00C34502" w:rsidRDefault="006E7640" w:rsidP="006E7640">
      <w:pPr>
        <w:pStyle w:val="Pamatteksts"/>
        <w:spacing w:before="10"/>
      </w:pPr>
    </w:p>
    <w:p w14:paraId="6A4712EC" w14:textId="5F0AEDCC" w:rsidR="00111725" w:rsidRPr="006479AF" w:rsidRDefault="006E7640" w:rsidP="00D46A66">
      <w:pPr>
        <w:pStyle w:val="Pamatteksts"/>
        <w:tabs>
          <w:tab w:val="left" w:pos="6743"/>
        </w:tabs>
        <w:spacing w:before="92"/>
      </w:pPr>
      <w:r>
        <w:t xml:space="preserve">     Protokolē:                                                                                              </w:t>
      </w:r>
      <w:proofErr w:type="spellStart"/>
      <w:r>
        <w:t>T.Kraševska</w:t>
      </w:r>
      <w:proofErr w:type="spellEnd"/>
    </w:p>
    <w:sectPr w:rsidR="00111725" w:rsidRPr="006479AF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4B2B" w14:textId="77777777" w:rsidR="001344AE" w:rsidRDefault="001344AE" w:rsidP="001C2EB8">
      <w:r>
        <w:separator/>
      </w:r>
    </w:p>
  </w:endnote>
  <w:endnote w:type="continuationSeparator" w:id="0">
    <w:p w14:paraId="7A664C9B" w14:textId="77777777" w:rsidR="001344AE" w:rsidRDefault="001344AE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6D6352C7" w14:textId="77777777" w:rsidR="000F44FF" w:rsidRDefault="000F44F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E52" w:rsidRPr="00FE6E52">
          <w:rPr>
            <w:noProof/>
            <w:lang w:val="ru-RU"/>
          </w:rPr>
          <w:t>2</w:t>
        </w:r>
        <w:r>
          <w:fldChar w:fldCharType="end"/>
        </w:r>
      </w:p>
    </w:sdtContent>
  </w:sdt>
  <w:p w14:paraId="166B95E8" w14:textId="77777777" w:rsidR="000F44FF" w:rsidRDefault="000F44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4F90" w14:textId="77777777" w:rsidR="001344AE" w:rsidRDefault="001344AE" w:rsidP="001C2EB8">
      <w:r>
        <w:separator/>
      </w:r>
    </w:p>
  </w:footnote>
  <w:footnote w:type="continuationSeparator" w:id="0">
    <w:p w14:paraId="301329A2" w14:textId="77777777" w:rsidR="001344AE" w:rsidRDefault="001344AE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663001404">
    <w:abstractNumId w:val="3"/>
  </w:num>
  <w:num w:numId="2" w16cid:durableId="562177363">
    <w:abstractNumId w:val="12"/>
  </w:num>
  <w:num w:numId="3" w16cid:durableId="1154641324">
    <w:abstractNumId w:val="9"/>
  </w:num>
  <w:num w:numId="4" w16cid:durableId="692002037">
    <w:abstractNumId w:val="10"/>
  </w:num>
  <w:num w:numId="5" w16cid:durableId="1048797144">
    <w:abstractNumId w:val="7"/>
  </w:num>
  <w:num w:numId="6" w16cid:durableId="266041109">
    <w:abstractNumId w:val="2"/>
  </w:num>
  <w:num w:numId="7" w16cid:durableId="2013408798">
    <w:abstractNumId w:val="8"/>
  </w:num>
  <w:num w:numId="8" w16cid:durableId="1237517154">
    <w:abstractNumId w:val="1"/>
  </w:num>
  <w:num w:numId="9" w16cid:durableId="1950428136">
    <w:abstractNumId w:val="0"/>
  </w:num>
  <w:num w:numId="10" w16cid:durableId="867646091">
    <w:abstractNumId w:val="5"/>
  </w:num>
  <w:num w:numId="11" w16cid:durableId="2136486280">
    <w:abstractNumId w:val="4"/>
  </w:num>
  <w:num w:numId="12" w16cid:durableId="382367546">
    <w:abstractNumId w:val="11"/>
  </w:num>
  <w:num w:numId="13" w16cid:durableId="4867482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19"/>
    <w:rsid w:val="000077AC"/>
    <w:rsid w:val="000112DF"/>
    <w:rsid w:val="00015269"/>
    <w:rsid w:val="00020D8A"/>
    <w:rsid w:val="00041B15"/>
    <w:rsid w:val="000437DF"/>
    <w:rsid w:val="00045E41"/>
    <w:rsid w:val="000723CC"/>
    <w:rsid w:val="000A3407"/>
    <w:rsid w:val="000B2980"/>
    <w:rsid w:val="000F44FF"/>
    <w:rsid w:val="000F651A"/>
    <w:rsid w:val="00111725"/>
    <w:rsid w:val="00131667"/>
    <w:rsid w:val="001344AE"/>
    <w:rsid w:val="00146074"/>
    <w:rsid w:val="0015325E"/>
    <w:rsid w:val="00153F06"/>
    <w:rsid w:val="001674E6"/>
    <w:rsid w:val="00186D47"/>
    <w:rsid w:val="00187278"/>
    <w:rsid w:val="00190938"/>
    <w:rsid w:val="00192479"/>
    <w:rsid w:val="001C2EB8"/>
    <w:rsid w:val="001D1F18"/>
    <w:rsid w:val="00204016"/>
    <w:rsid w:val="00206EF2"/>
    <w:rsid w:val="00210DF1"/>
    <w:rsid w:val="00213FC8"/>
    <w:rsid w:val="00214A3A"/>
    <w:rsid w:val="00226E19"/>
    <w:rsid w:val="00231F98"/>
    <w:rsid w:val="00237178"/>
    <w:rsid w:val="002511A7"/>
    <w:rsid w:val="002540BA"/>
    <w:rsid w:val="002560AF"/>
    <w:rsid w:val="00260113"/>
    <w:rsid w:val="00276C19"/>
    <w:rsid w:val="00283327"/>
    <w:rsid w:val="002A0F5B"/>
    <w:rsid w:val="002A198C"/>
    <w:rsid w:val="002B4303"/>
    <w:rsid w:val="002C0E34"/>
    <w:rsid w:val="002D2DBF"/>
    <w:rsid w:val="002E069D"/>
    <w:rsid w:val="002F453A"/>
    <w:rsid w:val="0030743F"/>
    <w:rsid w:val="00325A35"/>
    <w:rsid w:val="003337F4"/>
    <w:rsid w:val="00341E25"/>
    <w:rsid w:val="0034266A"/>
    <w:rsid w:val="00354CBF"/>
    <w:rsid w:val="00373DD1"/>
    <w:rsid w:val="003978A9"/>
    <w:rsid w:val="00397CEB"/>
    <w:rsid w:val="003C20D0"/>
    <w:rsid w:val="003D0BD1"/>
    <w:rsid w:val="00403008"/>
    <w:rsid w:val="00410EDA"/>
    <w:rsid w:val="004455C1"/>
    <w:rsid w:val="00450532"/>
    <w:rsid w:val="00450D02"/>
    <w:rsid w:val="004550CF"/>
    <w:rsid w:val="004677E2"/>
    <w:rsid w:val="004A5C13"/>
    <w:rsid w:val="004A65BC"/>
    <w:rsid w:val="004B2B5D"/>
    <w:rsid w:val="004C5755"/>
    <w:rsid w:val="004E4825"/>
    <w:rsid w:val="004E7687"/>
    <w:rsid w:val="005004FB"/>
    <w:rsid w:val="0050140B"/>
    <w:rsid w:val="005055D7"/>
    <w:rsid w:val="00510CC9"/>
    <w:rsid w:val="0051768B"/>
    <w:rsid w:val="00521F19"/>
    <w:rsid w:val="005234C2"/>
    <w:rsid w:val="00540447"/>
    <w:rsid w:val="00582AF4"/>
    <w:rsid w:val="005A4F8D"/>
    <w:rsid w:val="00601966"/>
    <w:rsid w:val="00603A77"/>
    <w:rsid w:val="00622682"/>
    <w:rsid w:val="006479AF"/>
    <w:rsid w:val="0068263B"/>
    <w:rsid w:val="0068368C"/>
    <w:rsid w:val="0069181F"/>
    <w:rsid w:val="006B6A96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4B53"/>
    <w:rsid w:val="0079070A"/>
    <w:rsid w:val="00793649"/>
    <w:rsid w:val="007B3CEF"/>
    <w:rsid w:val="007C342D"/>
    <w:rsid w:val="007D4A4E"/>
    <w:rsid w:val="0081459D"/>
    <w:rsid w:val="0085592C"/>
    <w:rsid w:val="00896BD1"/>
    <w:rsid w:val="008D2DAA"/>
    <w:rsid w:val="008E4A94"/>
    <w:rsid w:val="008F481F"/>
    <w:rsid w:val="008F50C0"/>
    <w:rsid w:val="00911149"/>
    <w:rsid w:val="00926DDD"/>
    <w:rsid w:val="00950009"/>
    <w:rsid w:val="009570F1"/>
    <w:rsid w:val="009820C0"/>
    <w:rsid w:val="009A6189"/>
    <w:rsid w:val="009A6D18"/>
    <w:rsid w:val="009B36C8"/>
    <w:rsid w:val="00A1032D"/>
    <w:rsid w:val="00A20C9A"/>
    <w:rsid w:val="00A3416F"/>
    <w:rsid w:val="00A445A1"/>
    <w:rsid w:val="00A52DDF"/>
    <w:rsid w:val="00A609D3"/>
    <w:rsid w:val="00A62401"/>
    <w:rsid w:val="00A75F15"/>
    <w:rsid w:val="00A82DDC"/>
    <w:rsid w:val="00AA0305"/>
    <w:rsid w:val="00AC1D7C"/>
    <w:rsid w:val="00AC2E3F"/>
    <w:rsid w:val="00AC7AE5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813FC"/>
    <w:rsid w:val="00B924B9"/>
    <w:rsid w:val="00BB0709"/>
    <w:rsid w:val="00BF14E1"/>
    <w:rsid w:val="00C16C3A"/>
    <w:rsid w:val="00C34502"/>
    <w:rsid w:val="00C47ABE"/>
    <w:rsid w:val="00C559B2"/>
    <w:rsid w:val="00C6504F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CB0"/>
    <w:rsid w:val="00D46A66"/>
    <w:rsid w:val="00D8345C"/>
    <w:rsid w:val="00DA69FA"/>
    <w:rsid w:val="00DC2887"/>
    <w:rsid w:val="00DD01CB"/>
    <w:rsid w:val="00E47BFF"/>
    <w:rsid w:val="00E51ECE"/>
    <w:rsid w:val="00E726E7"/>
    <w:rsid w:val="00EA1880"/>
    <w:rsid w:val="00EA60C1"/>
    <w:rsid w:val="00EB2622"/>
    <w:rsid w:val="00EB46B2"/>
    <w:rsid w:val="00EB7488"/>
    <w:rsid w:val="00ED20EC"/>
    <w:rsid w:val="00F04F09"/>
    <w:rsid w:val="00F55855"/>
    <w:rsid w:val="00F61DB2"/>
    <w:rsid w:val="00F6208B"/>
    <w:rsid w:val="00F65DD7"/>
    <w:rsid w:val="00F76918"/>
    <w:rsid w:val="00FA4521"/>
    <w:rsid w:val="00FA62F3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Tatjana Kraševska</cp:lastModifiedBy>
  <cp:revision>12</cp:revision>
  <cp:lastPrinted>2022-08-23T07:57:00Z</cp:lastPrinted>
  <dcterms:created xsi:type="dcterms:W3CDTF">2022-05-27T08:17:00Z</dcterms:created>
  <dcterms:modified xsi:type="dcterms:W3CDTF">2022-08-23T07:59:00Z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